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DB778" w14:textId="4ADF0710" w:rsidR="006D2EFE" w:rsidRDefault="00475CE8" w:rsidP="00862C32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Выполнение технического задания в рамках </w:t>
      </w:r>
      <w:r w:rsidR="008B090A">
        <w:rPr>
          <w:b/>
          <w:sz w:val="28"/>
        </w:rPr>
        <w:t>Т</w:t>
      </w:r>
      <w:r>
        <w:rPr>
          <w:b/>
          <w:sz w:val="28"/>
        </w:rPr>
        <w:t xml:space="preserve">ворческой лаборатории № </w:t>
      </w:r>
      <w:r w:rsidR="008B090A">
        <w:rPr>
          <w:b/>
          <w:sz w:val="28"/>
        </w:rPr>
        <w:t>1</w:t>
      </w:r>
      <w:r w:rsidR="004D7295">
        <w:rPr>
          <w:b/>
          <w:sz w:val="28"/>
        </w:rPr>
        <w:t xml:space="preserve"> </w:t>
      </w:r>
      <w:r w:rsidR="004D7295" w:rsidRPr="004D7295">
        <w:rPr>
          <w:b/>
          <w:sz w:val="28"/>
        </w:rPr>
        <w:t>«Методологическая школа»</w:t>
      </w:r>
    </w:p>
    <w:p w14:paraId="58BF569C" w14:textId="0CDB1B2C" w:rsidR="00475CE8" w:rsidRDefault="00475CE8" w:rsidP="00862C32">
      <w:pPr>
        <w:spacing w:after="120"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Задание № </w:t>
      </w:r>
      <w:r w:rsidR="00DB23D4">
        <w:rPr>
          <w:b/>
          <w:sz w:val="28"/>
        </w:rPr>
        <w:t>2</w:t>
      </w:r>
      <w:r w:rsidR="004D7295">
        <w:rPr>
          <w:b/>
          <w:sz w:val="28"/>
        </w:rPr>
        <w:t xml:space="preserve"> (</w:t>
      </w:r>
      <w:r w:rsidR="000F1C6C">
        <w:rPr>
          <w:b/>
          <w:sz w:val="28"/>
        </w:rPr>
        <w:t>февраль-март</w:t>
      </w:r>
      <w:r w:rsidR="004D7295">
        <w:rPr>
          <w:b/>
          <w:sz w:val="28"/>
        </w:rPr>
        <w:t>)</w:t>
      </w:r>
    </w:p>
    <w:p w14:paraId="0777E6D5" w14:textId="77777777" w:rsidR="006C4684" w:rsidRPr="009732E7" w:rsidRDefault="006C4684" w:rsidP="006C4684">
      <w:pPr>
        <w:pStyle w:val="a3"/>
        <w:spacing w:after="120"/>
        <w:ind w:left="0"/>
        <w:contextualSpacing w:val="0"/>
        <w:rPr>
          <w:u w:val="single"/>
        </w:rPr>
      </w:pPr>
      <w:r>
        <w:t xml:space="preserve">ОО, регион </w:t>
      </w:r>
      <w:r w:rsidRPr="009732E7">
        <w:rPr>
          <w:u w:val="single"/>
        </w:rPr>
        <w:t xml:space="preserve">муниципальное автономное дошкольное образовательное учреждение города Калининграда центр развития ребенка – детский сад № 77 </w:t>
      </w:r>
      <w:r>
        <w:rPr>
          <w:u w:val="single"/>
        </w:rPr>
        <w:t>, Калининградская область, город Калининград</w:t>
      </w:r>
    </w:p>
    <w:p w14:paraId="1DDF1D0C" w14:textId="77777777" w:rsidR="006C4684" w:rsidRDefault="006C4684" w:rsidP="006C4684">
      <w:pPr>
        <w:pStyle w:val="a3"/>
        <w:spacing w:after="120"/>
        <w:ind w:left="0"/>
        <w:contextualSpacing w:val="0"/>
      </w:pPr>
      <w:proofErr w:type="gramStart"/>
      <w:r>
        <w:t>Ответственный</w:t>
      </w:r>
      <w:proofErr w:type="gramEnd"/>
      <w:r>
        <w:t xml:space="preserve"> лаборатории </w:t>
      </w:r>
      <w:r w:rsidRPr="009732E7">
        <w:rPr>
          <w:u w:val="single"/>
        </w:rPr>
        <w:t>Смирнова Светлана Леонидовна</w:t>
      </w:r>
    </w:p>
    <w:p w14:paraId="20914D79" w14:textId="5D2559C8" w:rsidR="00427678" w:rsidRDefault="00C35A94" w:rsidP="00862C32">
      <w:pPr>
        <w:spacing w:after="120" w:line="360" w:lineRule="auto"/>
      </w:pPr>
      <w:r w:rsidRPr="00B9000F">
        <w:t xml:space="preserve">Дата заседания </w:t>
      </w:r>
      <w:r w:rsidR="00660A17" w:rsidRPr="00B9000F">
        <w:t xml:space="preserve">№ </w:t>
      </w:r>
      <w:r w:rsidR="00BC7866" w:rsidRPr="00B9000F">
        <w:t>2</w:t>
      </w:r>
      <w:r w:rsidR="00660A17" w:rsidRPr="00B9000F">
        <w:t xml:space="preserve"> </w:t>
      </w:r>
      <w:r w:rsidRPr="00B9000F">
        <w:t>рабочей</w:t>
      </w:r>
      <w:r w:rsidR="006C4684">
        <w:t xml:space="preserve"> группы </w:t>
      </w:r>
      <w:r w:rsidR="00E72650">
        <w:rPr>
          <w:u w:val="single"/>
        </w:rPr>
        <w:t>16 марта</w:t>
      </w:r>
      <w:r w:rsidR="006C4684" w:rsidRPr="006C4684">
        <w:rPr>
          <w:u w:val="single"/>
        </w:rPr>
        <w:t xml:space="preserve"> 2018 г.</w:t>
      </w:r>
    </w:p>
    <w:p w14:paraId="7F212962" w14:textId="2F0816EE" w:rsidR="00DE19B6" w:rsidRDefault="008B090A" w:rsidP="00305C3D">
      <w:pPr>
        <w:spacing w:line="48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 xml:space="preserve">1. </w:t>
      </w:r>
      <w:r w:rsidR="00DE19B6" w:rsidRPr="008B090A">
        <w:rPr>
          <w:b/>
          <w:color w:val="0070C0"/>
          <w:sz w:val="28"/>
        </w:rPr>
        <w:t>Согласуйте определения, зафиксируйте в баллах от 1 до 10 степень пон</w:t>
      </w:r>
      <w:r w:rsidRPr="008B090A">
        <w:rPr>
          <w:b/>
          <w:color w:val="0070C0"/>
          <w:sz w:val="28"/>
        </w:rPr>
        <w:t xml:space="preserve">имания </w:t>
      </w:r>
      <w:r w:rsidR="00DE19B6" w:rsidRPr="008B090A">
        <w:rPr>
          <w:b/>
          <w:color w:val="0070C0"/>
          <w:sz w:val="28"/>
        </w:rPr>
        <w:t>определений педагог</w:t>
      </w:r>
      <w:r w:rsidRPr="008B090A">
        <w:rPr>
          <w:b/>
          <w:color w:val="0070C0"/>
          <w:sz w:val="28"/>
        </w:rPr>
        <w:t>ами</w:t>
      </w:r>
    </w:p>
    <w:tbl>
      <w:tblPr>
        <w:tblStyle w:val="a4"/>
        <w:tblW w:w="15594" w:type="dxa"/>
        <w:tblInd w:w="-318" w:type="dxa"/>
        <w:tblLook w:val="04A0" w:firstRow="1" w:lastRow="0" w:firstColumn="1" w:lastColumn="0" w:noHBand="0" w:noVBand="1"/>
      </w:tblPr>
      <w:tblGrid>
        <w:gridCol w:w="7514"/>
        <w:gridCol w:w="3969"/>
        <w:gridCol w:w="71"/>
        <w:gridCol w:w="4040"/>
      </w:tblGrid>
      <w:tr w:rsidR="00EB1157" w:rsidRPr="004B4732" w14:paraId="0D9460A7" w14:textId="77777777" w:rsidTr="00305C3D">
        <w:trPr>
          <w:trHeight w:val="499"/>
        </w:trPr>
        <w:tc>
          <w:tcPr>
            <w:tcW w:w="7514" w:type="dxa"/>
            <w:shd w:val="clear" w:color="auto" w:fill="D9FFEC"/>
            <w:vAlign w:val="center"/>
          </w:tcPr>
          <w:p w14:paraId="1947D9AF" w14:textId="5A3A69B8" w:rsidR="00EB1157" w:rsidRPr="004B4732" w:rsidRDefault="00EB1157" w:rsidP="008B090A">
            <w:pPr>
              <w:pStyle w:val="a3"/>
              <w:tabs>
                <w:tab w:val="left" w:pos="237"/>
              </w:tabs>
              <w:ind w:left="34"/>
              <w:jc w:val="center"/>
              <w:rPr>
                <w:b/>
              </w:rPr>
            </w:pPr>
            <w:r>
              <w:rPr>
                <w:b/>
              </w:rPr>
              <w:t>Определения понятий</w:t>
            </w:r>
          </w:p>
        </w:tc>
        <w:tc>
          <w:tcPr>
            <w:tcW w:w="4040" w:type="dxa"/>
            <w:gridSpan w:val="2"/>
            <w:shd w:val="clear" w:color="auto" w:fill="D9FFEC"/>
            <w:vAlign w:val="center"/>
          </w:tcPr>
          <w:p w14:paraId="729D31F9" w14:textId="77777777" w:rsidR="00EB1157" w:rsidRPr="00B9000F" w:rsidRDefault="00C35A94" w:rsidP="008B090A">
            <w:pPr>
              <w:pStyle w:val="a3"/>
              <w:ind w:left="0"/>
              <w:jc w:val="center"/>
              <w:rPr>
                <w:b/>
              </w:rPr>
            </w:pPr>
            <w:r w:rsidRPr="00B9000F">
              <w:rPr>
                <w:b/>
              </w:rPr>
              <w:t>Согласовано в рабочей группе</w:t>
            </w:r>
          </w:p>
          <w:p w14:paraId="6EAA8D98" w14:textId="0CB7A8B8" w:rsidR="00BC7866" w:rsidRPr="00B9000F" w:rsidRDefault="00BC7866" w:rsidP="00BC7866">
            <w:pPr>
              <w:pStyle w:val="a3"/>
              <w:ind w:left="0"/>
              <w:jc w:val="center"/>
              <w:rPr>
                <w:b/>
              </w:rPr>
            </w:pPr>
            <w:r w:rsidRPr="00B9000F">
              <w:rPr>
                <w:b/>
              </w:rPr>
              <w:t>(оставить один ответ ДА или НЕТ)</w:t>
            </w:r>
          </w:p>
        </w:tc>
        <w:tc>
          <w:tcPr>
            <w:tcW w:w="4040" w:type="dxa"/>
            <w:shd w:val="clear" w:color="auto" w:fill="D9FFEC"/>
          </w:tcPr>
          <w:p w14:paraId="6FD1AC82" w14:textId="77777777" w:rsidR="00BC7866" w:rsidRPr="00B9000F" w:rsidRDefault="00C35A94" w:rsidP="00BC7866">
            <w:pPr>
              <w:pStyle w:val="a3"/>
              <w:ind w:left="0"/>
              <w:jc w:val="center"/>
              <w:rPr>
                <w:b/>
              </w:rPr>
            </w:pPr>
            <w:r w:rsidRPr="00B9000F">
              <w:rPr>
                <w:b/>
              </w:rPr>
              <w:t>Согласовано с педагогическим коллективом</w:t>
            </w:r>
            <w:r w:rsidR="00BC7866" w:rsidRPr="00B9000F">
              <w:rPr>
                <w:b/>
              </w:rPr>
              <w:t xml:space="preserve"> </w:t>
            </w:r>
          </w:p>
          <w:p w14:paraId="7476D348" w14:textId="59D3E452" w:rsidR="00BC7866" w:rsidRPr="00B9000F" w:rsidRDefault="00BC7866" w:rsidP="00BC7866">
            <w:pPr>
              <w:pStyle w:val="a3"/>
              <w:ind w:left="0"/>
              <w:jc w:val="center"/>
              <w:rPr>
                <w:b/>
              </w:rPr>
            </w:pPr>
            <w:r w:rsidRPr="00B9000F">
              <w:rPr>
                <w:b/>
              </w:rPr>
              <w:t>(оставить один ответ ДА или НЕТ)</w:t>
            </w:r>
          </w:p>
        </w:tc>
      </w:tr>
      <w:tr w:rsidR="0073047C" w:rsidRPr="004B4732" w14:paraId="5DC5BB36" w14:textId="77777777" w:rsidTr="00305C3D">
        <w:trPr>
          <w:trHeight w:val="1182"/>
        </w:trPr>
        <w:tc>
          <w:tcPr>
            <w:tcW w:w="7514" w:type="dxa"/>
            <w:vAlign w:val="center"/>
          </w:tcPr>
          <w:p w14:paraId="797FBDF5" w14:textId="2F612812" w:rsidR="0073047C" w:rsidRPr="00B9000F" w:rsidRDefault="0073047C" w:rsidP="0064067B">
            <w:pPr>
              <w:pStyle w:val="a3"/>
              <w:tabs>
                <w:tab w:val="left" w:pos="318"/>
              </w:tabs>
              <w:spacing w:before="120" w:after="120"/>
              <w:ind w:left="34"/>
              <w:contextualSpacing w:val="0"/>
            </w:pPr>
            <w:r w:rsidRPr="00B9000F">
              <w:rPr>
                <w:b/>
                <w:bCs/>
              </w:rPr>
              <w:t xml:space="preserve">1. ПРОБНОЕ ДЕЙСТВИЕ </w:t>
            </w:r>
            <w:r w:rsidRPr="00B9000F">
              <w:t>– это решение учеником задания на новый способ действий, который должен  проектироваться на уроке.</w:t>
            </w:r>
          </w:p>
          <w:p w14:paraId="34A74D8D" w14:textId="77777777" w:rsidR="0073047C" w:rsidRPr="00B9000F" w:rsidRDefault="0073047C" w:rsidP="0064067B">
            <w:pPr>
              <w:tabs>
                <w:tab w:val="left" w:pos="318"/>
              </w:tabs>
              <w:rPr>
                <w:u w:val="single"/>
              </w:rPr>
            </w:pPr>
            <w:r w:rsidRPr="00B9000F">
              <w:rPr>
                <w:u w:val="single"/>
              </w:rPr>
              <w:t>Признаки пробного действия:</w:t>
            </w:r>
          </w:p>
          <w:p w14:paraId="1156E348" w14:textId="20DD861E" w:rsidR="0073047C" w:rsidRPr="00B9000F" w:rsidRDefault="0073047C" w:rsidP="0064067B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</w:pPr>
            <w:r w:rsidRPr="00B9000F">
              <w:t>«есть новое» – содержание пробного действия заключается</w:t>
            </w:r>
            <w:r w:rsidR="00557EB6">
              <w:t xml:space="preserve">      </w:t>
            </w:r>
            <w:r w:rsidRPr="00B9000F">
              <w:t xml:space="preserve"> в выполнении новой нормы </w:t>
            </w:r>
          </w:p>
          <w:p w14:paraId="33E17F7A" w14:textId="77777777" w:rsidR="0073047C" w:rsidRPr="00B9000F" w:rsidRDefault="0073047C" w:rsidP="0064067B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120"/>
              <w:ind w:left="714" w:hanging="357"/>
              <w:contextualSpacing w:val="0"/>
            </w:pPr>
            <w:r w:rsidRPr="00B9000F">
              <w:t>«делаю сам» – индивидуальный способ выполнения пробного действия учеником</w:t>
            </w:r>
          </w:p>
          <w:p w14:paraId="5675A4CF" w14:textId="77777777" w:rsidR="0073047C" w:rsidRPr="00B9000F" w:rsidRDefault="0073047C" w:rsidP="0073047C">
            <w:pPr>
              <w:tabs>
                <w:tab w:val="left" w:pos="318"/>
              </w:tabs>
              <w:spacing w:after="120"/>
            </w:pPr>
            <w:r w:rsidRPr="00B9000F">
              <w:t>Пробное действие, как правило, приводит к затруднению в учебной деятельности.</w:t>
            </w:r>
          </w:p>
          <w:p w14:paraId="7A407F06" w14:textId="022DDD6E" w:rsidR="0073047C" w:rsidRPr="00B9000F" w:rsidRDefault="0073047C" w:rsidP="0073047C">
            <w:pPr>
              <w:tabs>
                <w:tab w:val="left" w:pos="318"/>
              </w:tabs>
              <w:rPr>
                <w:u w:val="single"/>
              </w:rPr>
            </w:pPr>
            <w:r w:rsidRPr="00B9000F">
              <w:rPr>
                <w:u w:val="single"/>
              </w:rPr>
              <w:t>Признаки эффективной организации пробного действия:</w:t>
            </w:r>
          </w:p>
          <w:p w14:paraId="1C819F65" w14:textId="77777777" w:rsidR="00862C32" w:rsidRPr="00B9000F" w:rsidRDefault="00862C32" w:rsidP="0073047C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</w:pPr>
            <w:r w:rsidRPr="00B9000F">
              <w:t xml:space="preserve">учащиеся не боятся ошибиться </w:t>
            </w:r>
          </w:p>
          <w:p w14:paraId="2BA8B97F" w14:textId="6D6EE3E5" w:rsidR="00862C32" w:rsidRPr="00B9000F" w:rsidRDefault="00862C32" w:rsidP="008F5661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  <w:spacing w:after="120"/>
              <w:ind w:left="34" w:firstLine="323"/>
            </w:pPr>
            <w:r w:rsidRPr="00B9000F">
              <w:t xml:space="preserve">на более поздних ступенях обучения: учащиеся понимают, </w:t>
            </w:r>
            <w:r w:rsidR="00557EB6">
              <w:t xml:space="preserve">   </w:t>
            </w:r>
            <w:r w:rsidRPr="00B9000F">
              <w:t>для чего служит пробное действие (чтобы понять, что я пока не знаю</w:t>
            </w:r>
            <w:r w:rsidR="00B9000F" w:rsidRPr="00B9000F">
              <w:t>,</w:t>
            </w:r>
            <w:r w:rsidRPr="00B9000F">
              <w:t xml:space="preserve"> и поставить перед собой учебную цель).</w:t>
            </w:r>
          </w:p>
          <w:p w14:paraId="4D59F874" w14:textId="55B2DF54" w:rsidR="0073047C" w:rsidRPr="00B9000F" w:rsidRDefault="00862C32" w:rsidP="008F5661">
            <w:pPr>
              <w:tabs>
                <w:tab w:val="left" w:pos="318"/>
              </w:tabs>
              <w:spacing w:after="120"/>
            </w:pPr>
            <w:r w:rsidRPr="00B9000F">
              <w:rPr>
                <w:b/>
              </w:rPr>
              <w:t>На дошкольной ступени</w:t>
            </w:r>
            <w:r w:rsidRPr="00B9000F">
              <w:t xml:space="preserve"> </w:t>
            </w:r>
            <w:r w:rsidR="008F5661" w:rsidRPr="00B9000F">
              <w:t xml:space="preserve">дети </w:t>
            </w:r>
            <w:r w:rsidRPr="00B9000F">
              <w:t>приобрета</w:t>
            </w:r>
            <w:r w:rsidR="008F5661" w:rsidRPr="00B9000F">
              <w:t>ют</w:t>
            </w:r>
            <w:r w:rsidRPr="00B9000F">
              <w:t xml:space="preserve"> начальный опыт </w:t>
            </w:r>
            <w:r w:rsidR="00B9000F" w:rsidRPr="00B9000F">
              <w:t xml:space="preserve">выполнения </w:t>
            </w:r>
            <w:r w:rsidRPr="00B9000F">
              <w:t>пробного действия.</w:t>
            </w:r>
          </w:p>
        </w:tc>
        <w:tc>
          <w:tcPr>
            <w:tcW w:w="4040" w:type="dxa"/>
            <w:gridSpan w:val="2"/>
            <w:vAlign w:val="center"/>
          </w:tcPr>
          <w:p w14:paraId="0F9D55EE" w14:textId="48DECC52" w:rsidR="0073047C" w:rsidRDefault="0011228B" w:rsidP="0064067B">
            <w:pPr>
              <w:pStyle w:val="a3"/>
              <w:spacing w:after="80"/>
              <w:ind w:left="0"/>
              <w:contextualSpacing w:val="0"/>
              <w:jc w:val="center"/>
            </w:pPr>
            <w:r>
              <w:t xml:space="preserve">ДА </w:t>
            </w:r>
          </w:p>
          <w:p w14:paraId="21F6527F" w14:textId="33E52BBB" w:rsidR="0073047C" w:rsidRPr="004B4732" w:rsidRDefault="0073047C" w:rsidP="0064067B">
            <w:pPr>
              <w:pStyle w:val="a3"/>
              <w:ind w:left="0"/>
              <w:jc w:val="center"/>
            </w:pPr>
            <w:r>
              <w:t>__</w:t>
            </w:r>
            <w:r w:rsidR="0011228B">
              <w:t>8</w:t>
            </w:r>
            <w:r>
              <w:t>__ баллов</w:t>
            </w:r>
          </w:p>
        </w:tc>
        <w:tc>
          <w:tcPr>
            <w:tcW w:w="4040" w:type="dxa"/>
            <w:vAlign w:val="center"/>
          </w:tcPr>
          <w:p w14:paraId="01C78D1C" w14:textId="4EE0800D" w:rsidR="0073047C" w:rsidRDefault="0011228B" w:rsidP="0064067B">
            <w:pPr>
              <w:pStyle w:val="a3"/>
              <w:spacing w:after="80"/>
              <w:ind w:left="0"/>
              <w:contextualSpacing w:val="0"/>
              <w:jc w:val="center"/>
            </w:pPr>
            <w:r>
              <w:t xml:space="preserve">ДА </w:t>
            </w:r>
          </w:p>
          <w:p w14:paraId="5F7D1CC6" w14:textId="79CB849D" w:rsidR="0073047C" w:rsidRPr="004B4732" w:rsidRDefault="0073047C" w:rsidP="0064067B">
            <w:pPr>
              <w:pStyle w:val="a3"/>
              <w:ind w:left="708"/>
            </w:pPr>
            <w:r>
              <w:t>__</w:t>
            </w:r>
            <w:r w:rsidR="0011228B">
              <w:t>8</w:t>
            </w:r>
            <w:r>
              <w:t>__ баллов</w:t>
            </w:r>
          </w:p>
        </w:tc>
      </w:tr>
      <w:tr w:rsidR="00DE19B6" w:rsidRPr="004B4732" w14:paraId="23854386" w14:textId="77777777" w:rsidTr="00305C3D">
        <w:trPr>
          <w:trHeight w:val="898"/>
        </w:trPr>
        <w:tc>
          <w:tcPr>
            <w:tcW w:w="7514" w:type="dxa"/>
            <w:vAlign w:val="center"/>
          </w:tcPr>
          <w:p w14:paraId="1CFD00AF" w14:textId="1A91E3BB" w:rsidR="00F3222D" w:rsidRPr="00B9000F" w:rsidRDefault="00862C32" w:rsidP="0005209E">
            <w:pPr>
              <w:pStyle w:val="a3"/>
              <w:tabs>
                <w:tab w:val="left" w:pos="318"/>
              </w:tabs>
              <w:spacing w:before="120" w:after="120"/>
              <w:ind w:left="34"/>
              <w:contextualSpacing w:val="0"/>
            </w:pPr>
            <w:r w:rsidRPr="00B9000F">
              <w:rPr>
                <w:b/>
                <w:bCs/>
              </w:rPr>
              <w:lastRenderedPageBreak/>
              <w:t>2</w:t>
            </w:r>
            <w:r w:rsidR="0005209E" w:rsidRPr="00B9000F">
              <w:rPr>
                <w:b/>
                <w:bCs/>
              </w:rPr>
              <w:t xml:space="preserve">. </w:t>
            </w:r>
            <w:r w:rsidR="00F3222D" w:rsidRPr="00B9000F">
              <w:rPr>
                <w:b/>
                <w:bCs/>
              </w:rPr>
              <w:t>ЗАТРУДНЕНИЕ в деятельности</w:t>
            </w:r>
            <w:r w:rsidR="00A51E95" w:rsidRPr="00B9000F">
              <w:rPr>
                <w:b/>
                <w:bCs/>
              </w:rPr>
              <w:t xml:space="preserve"> </w:t>
            </w:r>
            <w:r w:rsidR="00BC7866" w:rsidRPr="00B9000F">
              <w:t xml:space="preserve">(в </w:t>
            </w:r>
            <w:proofErr w:type="spellStart"/>
            <w:r w:rsidR="00BC7866" w:rsidRPr="00B9000F">
              <w:t>т.ч</w:t>
            </w:r>
            <w:proofErr w:type="spellEnd"/>
            <w:r w:rsidR="00BC7866" w:rsidRPr="00B9000F">
              <w:t>.</w:t>
            </w:r>
            <w:r w:rsidR="00A51E95" w:rsidRPr="00B9000F">
              <w:t xml:space="preserve"> в учебной деятельности)</w:t>
            </w:r>
            <w:r w:rsidR="00F3222D" w:rsidRPr="00B9000F">
              <w:rPr>
                <w:b/>
                <w:bCs/>
              </w:rPr>
              <w:t xml:space="preserve"> − </w:t>
            </w:r>
            <w:r w:rsidR="00F3222D" w:rsidRPr="00B9000F">
              <w:t>это невозможност</w:t>
            </w:r>
            <w:r w:rsidR="0005209E" w:rsidRPr="00B9000F">
              <w:t>ь</w:t>
            </w:r>
            <w:r w:rsidR="00F3222D" w:rsidRPr="00B9000F">
              <w:t xml:space="preserve"> получить запланированный результат</w:t>
            </w:r>
            <w:r w:rsidR="0005209E" w:rsidRPr="00B9000F">
              <w:t>, зафиксированная в форме:</w:t>
            </w:r>
            <w:r w:rsidR="00F8442F" w:rsidRPr="00B9000F">
              <w:t xml:space="preserve"> </w:t>
            </w:r>
            <w:r w:rsidR="0005209E" w:rsidRPr="00B9000F">
              <w:t>«Я пока не могу … (сделать что-то конкретное)»</w:t>
            </w:r>
          </w:p>
          <w:p w14:paraId="4A6C4B14" w14:textId="2CFBC4C4" w:rsidR="005622E0" w:rsidRPr="00B9000F" w:rsidRDefault="00BF286D" w:rsidP="005622E0">
            <w:pPr>
              <w:pStyle w:val="a3"/>
              <w:tabs>
                <w:tab w:val="left" w:pos="318"/>
              </w:tabs>
              <w:ind w:left="34"/>
              <w:rPr>
                <w:u w:val="single"/>
              </w:rPr>
            </w:pPr>
            <w:r w:rsidRPr="00B9000F">
              <w:rPr>
                <w:bCs/>
                <w:u w:val="single"/>
              </w:rPr>
              <w:t>П</w:t>
            </w:r>
            <w:r w:rsidR="00EF17B4" w:rsidRPr="00B9000F">
              <w:rPr>
                <w:bCs/>
                <w:u w:val="single"/>
              </w:rPr>
              <w:t>олная</w:t>
            </w:r>
            <w:r w:rsidRPr="00B9000F">
              <w:rPr>
                <w:bCs/>
                <w:u w:val="single"/>
              </w:rPr>
              <w:t xml:space="preserve"> фиксация затруднения содержит</w:t>
            </w:r>
            <w:r w:rsidR="005622E0" w:rsidRPr="00B9000F">
              <w:rPr>
                <w:bCs/>
                <w:u w:val="single"/>
              </w:rPr>
              <w:t>:</w:t>
            </w:r>
          </w:p>
          <w:p w14:paraId="28D1FCD1" w14:textId="48C9FB24" w:rsidR="005622E0" w:rsidRPr="00B9000F" w:rsidRDefault="00BF286D" w:rsidP="00BF286D">
            <w:pPr>
              <w:pStyle w:val="a3"/>
              <w:numPr>
                <w:ilvl w:val="0"/>
                <w:numId w:val="8"/>
              </w:numPr>
              <w:tabs>
                <w:tab w:val="left" w:pos="237"/>
              </w:tabs>
            </w:pPr>
            <w:r w:rsidRPr="00B9000F">
              <w:t>у</w:t>
            </w:r>
            <w:r w:rsidR="005622E0" w:rsidRPr="00B9000F">
              <w:t>казание на принятие ответственности</w:t>
            </w:r>
            <w:r w:rsidRPr="00B9000F">
              <w:t xml:space="preserve"> – «Я»</w:t>
            </w:r>
          </w:p>
          <w:p w14:paraId="1ADCA2B6" w14:textId="4AAADD1B" w:rsidR="005622E0" w:rsidRPr="00B9000F" w:rsidRDefault="00BF286D" w:rsidP="00BF286D">
            <w:pPr>
              <w:pStyle w:val="a3"/>
              <w:numPr>
                <w:ilvl w:val="0"/>
                <w:numId w:val="8"/>
              </w:numPr>
              <w:tabs>
                <w:tab w:val="left" w:pos="237"/>
              </w:tabs>
            </w:pPr>
            <w:r w:rsidRPr="00B9000F">
              <w:t>у</w:t>
            </w:r>
            <w:r w:rsidR="005622E0" w:rsidRPr="00B9000F">
              <w:t>казание на невозможность выполнения</w:t>
            </w:r>
            <w:r w:rsidR="00EF17B4" w:rsidRPr="00B9000F">
              <w:t xml:space="preserve"> – </w:t>
            </w:r>
            <w:r w:rsidRPr="00B9000F">
              <w:t>«…пока не могу»</w:t>
            </w:r>
          </w:p>
          <w:p w14:paraId="18A9C808" w14:textId="77777777" w:rsidR="00DE19B6" w:rsidRPr="00B9000F" w:rsidRDefault="00EF17B4" w:rsidP="00EF17B4">
            <w:pPr>
              <w:pStyle w:val="a3"/>
              <w:numPr>
                <w:ilvl w:val="0"/>
                <w:numId w:val="8"/>
              </w:numPr>
              <w:tabs>
                <w:tab w:val="left" w:pos="237"/>
              </w:tabs>
              <w:spacing w:after="120"/>
              <w:ind w:left="714" w:hanging="357"/>
              <w:contextualSpacing w:val="0"/>
            </w:pPr>
            <w:r w:rsidRPr="00B9000F">
              <w:t>к</w:t>
            </w:r>
            <w:r w:rsidR="005622E0" w:rsidRPr="00B9000F">
              <w:t>онкретизаци</w:t>
            </w:r>
            <w:r w:rsidRPr="00B9000F">
              <w:t>ю</w:t>
            </w:r>
            <w:r w:rsidR="005622E0" w:rsidRPr="00B9000F">
              <w:t xml:space="preserve"> содержания затруднения</w:t>
            </w:r>
            <w:r w:rsidRPr="00B9000F">
              <w:t xml:space="preserve"> – «что именно?» </w:t>
            </w:r>
          </w:p>
          <w:p w14:paraId="3864C126" w14:textId="78FF5E42" w:rsidR="0005209E" w:rsidRDefault="0005209E" w:rsidP="0005209E">
            <w:pPr>
              <w:pStyle w:val="a3"/>
              <w:tabs>
                <w:tab w:val="left" w:pos="318"/>
              </w:tabs>
              <w:ind w:left="34"/>
              <w:rPr>
                <w:bCs/>
                <w:u w:val="single"/>
              </w:rPr>
            </w:pPr>
            <w:r w:rsidRPr="00B9000F">
              <w:rPr>
                <w:bCs/>
                <w:u w:val="single"/>
              </w:rPr>
              <w:t>Фиксация затруднения – это мыслительный процесс:</w:t>
            </w:r>
          </w:p>
          <w:p w14:paraId="6DA3644F" w14:textId="77777777" w:rsidR="00557EB6" w:rsidRPr="00B9000F" w:rsidRDefault="00557EB6" w:rsidP="0005209E">
            <w:pPr>
              <w:pStyle w:val="a3"/>
              <w:tabs>
                <w:tab w:val="left" w:pos="318"/>
              </w:tabs>
              <w:ind w:left="34"/>
              <w:rPr>
                <w:u w:val="single"/>
              </w:rPr>
            </w:pPr>
          </w:p>
          <w:p w14:paraId="3DABC39B" w14:textId="0EE79DDD" w:rsidR="0005209E" w:rsidRPr="00B9000F" w:rsidRDefault="00557EB6" w:rsidP="0005209E">
            <w:pPr>
              <w:tabs>
                <w:tab w:val="left" w:pos="237"/>
              </w:tabs>
              <w:spacing w:after="120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72C3197" wp14:editId="66D3FD25">
                  <wp:extent cx="4267200" cy="106092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2184" cy="10696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6AAE6B" w14:textId="68C28DA6" w:rsidR="00BC7866" w:rsidRPr="00B9000F" w:rsidRDefault="00BC7866" w:rsidP="00BC7866">
            <w:pPr>
              <w:tabs>
                <w:tab w:val="left" w:pos="318"/>
              </w:tabs>
              <w:rPr>
                <w:u w:val="single"/>
              </w:rPr>
            </w:pPr>
            <w:r w:rsidRPr="00B9000F">
              <w:rPr>
                <w:u w:val="single"/>
              </w:rPr>
              <w:t xml:space="preserve">Признаки </w:t>
            </w:r>
            <w:r w:rsidR="0073047C" w:rsidRPr="00B9000F">
              <w:rPr>
                <w:u w:val="single"/>
              </w:rPr>
              <w:t xml:space="preserve">эффективной </w:t>
            </w:r>
            <w:r w:rsidRPr="00B9000F">
              <w:rPr>
                <w:u w:val="single"/>
              </w:rPr>
              <w:t>фиксации затруднения:</w:t>
            </w:r>
          </w:p>
          <w:p w14:paraId="3BB23422" w14:textId="494E9BF5" w:rsidR="00BC7866" w:rsidRPr="00B9000F" w:rsidRDefault="0005209E" w:rsidP="00BC7866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</w:pPr>
            <w:r w:rsidRPr="00B9000F">
              <w:t>мыслительный процесс</w:t>
            </w:r>
            <w:r w:rsidR="0073047C" w:rsidRPr="00B9000F">
              <w:t xml:space="preserve"> ученика</w:t>
            </w:r>
            <w:r w:rsidRPr="00B9000F">
              <w:t>;</w:t>
            </w:r>
          </w:p>
          <w:p w14:paraId="6DB2DB5E" w14:textId="77777777" w:rsidR="00BC7866" w:rsidRPr="00B9000F" w:rsidRDefault="00305C3D" w:rsidP="00305C3D">
            <w:pPr>
              <w:pStyle w:val="a3"/>
              <w:numPr>
                <w:ilvl w:val="0"/>
                <w:numId w:val="6"/>
              </w:numPr>
              <w:tabs>
                <w:tab w:val="left" w:pos="318"/>
              </w:tabs>
            </w:pPr>
            <w:r w:rsidRPr="00B9000F">
              <w:t xml:space="preserve">на более поздних ступенях обучения: </w:t>
            </w:r>
            <w:r w:rsidR="0005209E" w:rsidRPr="00B9000F">
              <w:t xml:space="preserve">самоопределение </w:t>
            </w:r>
            <w:r w:rsidRPr="00B9000F">
              <w:t xml:space="preserve">ученика </w:t>
            </w:r>
            <w:r w:rsidR="0005209E" w:rsidRPr="00B9000F">
              <w:t>к поиску причины затруднения.</w:t>
            </w:r>
          </w:p>
          <w:p w14:paraId="67603C7D" w14:textId="16895440" w:rsidR="00305C3D" w:rsidRPr="00B9000F" w:rsidRDefault="008F5661" w:rsidP="008F5661">
            <w:pPr>
              <w:tabs>
                <w:tab w:val="left" w:pos="-1383"/>
              </w:tabs>
              <w:ind w:left="34" w:firstLine="326"/>
            </w:pPr>
            <w:r w:rsidRPr="00B9000F">
              <w:rPr>
                <w:b/>
              </w:rPr>
              <w:t>На дошкольной ступени</w:t>
            </w:r>
            <w:r w:rsidRPr="00B9000F">
              <w:t xml:space="preserve"> воспитатель фиксирует затруднение сам (важно фиксировать его грамотно) и предлагает детям подумать, что нового в возникшей ситуации и как ее разрешить</w:t>
            </w:r>
            <w:r w:rsidR="00305C3D" w:rsidRPr="00B9000F">
              <w:t>.</w:t>
            </w:r>
          </w:p>
        </w:tc>
        <w:tc>
          <w:tcPr>
            <w:tcW w:w="3969" w:type="dxa"/>
            <w:vAlign w:val="center"/>
          </w:tcPr>
          <w:p w14:paraId="5FDA5BFD" w14:textId="1CB914E9" w:rsidR="00DE19B6" w:rsidRDefault="0011228B" w:rsidP="00BC7866">
            <w:pPr>
              <w:pStyle w:val="a3"/>
              <w:spacing w:after="80"/>
              <w:ind w:left="0"/>
              <w:contextualSpacing w:val="0"/>
              <w:jc w:val="center"/>
            </w:pPr>
            <w:r>
              <w:t xml:space="preserve">ДА </w:t>
            </w:r>
          </w:p>
          <w:p w14:paraId="7CAA5DDD" w14:textId="0FAB7984" w:rsidR="00DE19B6" w:rsidRPr="004B4732" w:rsidRDefault="00DE19B6" w:rsidP="00BC7866">
            <w:pPr>
              <w:pStyle w:val="a3"/>
              <w:spacing w:after="80"/>
              <w:ind w:left="0"/>
              <w:jc w:val="center"/>
            </w:pPr>
            <w:r>
              <w:t>_</w:t>
            </w:r>
            <w:r w:rsidR="0011228B">
              <w:t>10</w:t>
            </w:r>
            <w:r>
              <w:t>___ баллов</w:t>
            </w:r>
          </w:p>
        </w:tc>
        <w:tc>
          <w:tcPr>
            <w:tcW w:w="4111" w:type="dxa"/>
            <w:gridSpan w:val="2"/>
            <w:vAlign w:val="center"/>
          </w:tcPr>
          <w:p w14:paraId="7927AFC1" w14:textId="779540D5" w:rsidR="008B090A" w:rsidRDefault="0011228B" w:rsidP="00BC7866">
            <w:pPr>
              <w:pStyle w:val="a3"/>
              <w:spacing w:after="80"/>
              <w:ind w:left="33" w:hanging="33"/>
              <w:contextualSpacing w:val="0"/>
              <w:jc w:val="center"/>
            </w:pPr>
            <w:r>
              <w:t xml:space="preserve">ДА </w:t>
            </w:r>
          </w:p>
          <w:p w14:paraId="71FD752D" w14:textId="406187CF" w:rsidR="00DE19B6" w:rsidRPr="004B4732" w:rsidRDefault="008B090A" w:rsidP="00BC7866">
            <w:pPr>
              <w:pStyle w:val="a3"/>
              <w:ind w:left="33" w:hanging="33"/>
              <w:jc w:val="center"/>
            </w:pPr>
            <w:r>
              <w:t>__</w:t>
            </w:r>
            <w:r w:rsidR="0011228B">
              <w:t>10</w:t>
            </w:r>
            <w:r>
              <w:t>__ баллов</w:t>
            </w:r>
          </w:p>
        </w:tc>
      </w:tr>
      <w:tr w:rsidR="008F5661" w:rsidRPr="004B4732" w14:paraId="55F92F96" w14:textId="77777777" w:rsidTr="008F5661">
        <w:trPr>
          <w:trHeight w:val="313"/>
        </w:trPr>
        <w:tc>
          <w:tcPr>
            <w:tcW w:w="15594" w:type="dxa"/>
            <w:gridSpan w:val="4"/>
          </w:tcPr>
          <w:p w14:paraId="0A0AA8C4" w14:textId="3C1B0FA2" w:rsidR="008F5661" w:rsidRDefault="008F5661" w:rsidP="008F5661">
            <w:pPr>
              <w:pStyle w:val="a3"/>
              <w:spacing w:before="40" w:after="40"/>
              <w:ind w:left="0"/>
            </w:pPr>
            <w:r>
              <w:t xml:space="preserve">3. </w:t>
            </w:r>
            <w:r w:rsidRPr="0083725E">
              <w:t>Е</w:t>
            </w:r>
            <w:r>
              <w:t>сть ли вопросы или предложения по уточнению, дополнению определений? (Если да, зафиксировать ниже в таблице.)</w:t>
            </w:r>
          </w:p>
        </w:tc>
      </w:tr>
      <w:tr w:rsidR="008F5661" w:rsidRPr="004B4732" w14:paraId="5A7C09F0" w14:textId="77777777" w:rsidTr="008F5661">
        <w:trPr>
          <w:trHeight w:val="375"/>
        </w:trPr>
        <w:tc>
          <w:tcPr>
            <w:tcW w:w="15594" w:type="dxa"/>
            <w:gridSpan w:val="4"/>
          </w:tcPr>
          <w:p w14:paraId="14F5A70D" w14:textId="77777777" w:rsidR="008F5661" w:rsidRDefault="008F5661" w:rsidP="008B090A">
            <w:pPr>
              <w:pStyle w:val="a3"/>
              <w:ind w:left="0"/>
              <w:jc w:val="center"/>
            </w:pPr>
          </w:p>
          <w:p w14:paraId="078ED3AF" w14:textId="77777777" w:rsidR="002E240C" w:rsidRDefault="002E240C" w:rsidP="002E240C">
            <w:pPr>
              <w:pStyle w:val="a3"/>
              <w:ind w:left="0"/>
            </w:pPr>
            <w:r>
              <w:t>Вопросы:</w:t>
            </w:r>
          </w:p>
          <w:p w14:paraId="304C0BCF" w14:textId="77777777" w:rsidR="00557EB6" w:rsidRDefault="00557EB6" w:rsidP="002E240C">
            <w:pPr>
              <w:pStyle w:val="a3"/>
              <w:ind w:left="0"/>
            </w:pPr>
          </w:p>
          <w:p w14:paraId="706DC742" w14:textId="28BE1DFD" w:rsidR="00557EB6" w:rsidRDefault="0011228B" w:rsidP="002E240C">
            <w:pPr>
              <w:pStyle w:val="a3"/>
              <w:ind w:left="0"/>
            </w:pPr>
            <w:r>
              <w:t xml:space="preserve">Для дошкольников, особенно детей младшего и среднего возраста, понятие «пробное действие» неприменимо, вследствие чего педагоги </w:t>
            </w:r>
            <w:r w:rsidR="006C4684">
              <w:t xml:space="preserve">затруднялись </w:t>
            </w:r>
            <w:r>
              <w:t xml:space="preserve"> представить</w:t>
            </w:r>
            <w:r w:rsidR="006C4684">
              <w:t xml:space="preserve"> </w:t>
            </w:r>
            <w:proofErr w:type="gramStart"/>
            <w:r w:rsidR="006C4684">
              <w:t>его</w:t>
            </w:r>
            <w:proofErr w:type="gramEnd"/>
            <w:r w:rsidR="006C4684">
              <w:t xml:space="preserve"> себя.</w:t>
            </w:r>
          </w:p>
          <w:p w14:paraId="3E821E9F" w14:textId="77777777" w:rsidR="00557EB6" w:rsidRDefault="00557EB6" w:rsidP="002E240C">
            <w:pPr>
              <w:pStyle w:val="a3"/>
              <w:ind w:left="0"/>
            </w:pPr>
          </w:p>
          <w:p w14:paraId="49804FA3" w14:textId="2F165A31" w:rsidR="002E240C" w:rsidRDefault="002E240C" w:rsidP="002E240C">
            <w:pPr>
              <w:pStyle w:val="a3"/>
              <w:ind w:left="0"/>
            </w:pPr>
          </w:p>
        </w:tc>
      </w:tr>
    </w:tbl>
    <w:p w14:paraId="71743429" w14:textId="2A7362DE" w:rsidR="00CE4F3C" w:rsidRDefault="008B090A" w:rsidP="00305C3D">
      <w:pPr>
        <w:spacing w:before="240"/>
        <w:rPr>
          <w:b/>
          <w:color w:val="0070C0"/>
          <w:sz w:val="28"/>
        </w:rPr>
      </w:pPr>
      <w:r>
        <w:rPr>
          <w:b/>
          <w:color w:val="0070C0"/>
          <w:sz w:val="28"/>
        </w:rPr>
        <w:lastRenderedPageBreak/>
        <w:t>2.</w:t>
      </w:r>
      <w:r w:rsidR="00CE4F3C">
        <w:rPr>
          <w:b/>
          <w:color w:val="0070C0"/>
          <w:sz w:val="28"/>
        </w:rPr>
        <w:t xml:space="preserve"> Видео ролик по организации пробного действия и фиксации затруднения в учебной </w:t>
      </w:r>
      <w:r w:rsidR="00305C3D">
        <w:rPr>
          <w:b/>
          <w:color w:val="0070C0"/>
          <w:sz w:val="28"/>
        </w:rPr>
        <w:t xml:space="preserve">(игровой) </w:t>
      </w:r>
      <w:r w:rsidR="006C4684">
        <w:rPr>
          <w:b/>
          <w:color w:val="0070C0"/>
          <w:sz w:val="28"/>
        </w:rPr>
        <w:t>деятельности (</w:t>
      </w:r>
      <w:proofErr w:type="gramStart"/>
      <w:r w:rsidR="006C4684">
        <w:rPr>
          <w:b/>
          <w:color w:val="0070C0"/>
          <w:sz w:val="28"/>
        </w:rPr>
        <w:t>есть</w:t>
      </w:r>
      <w:proofErr w:type="gramEnd"/>
      <w:r w:rsidR="006C4684">
        <w:rPr>
          <w:b/>
          <w:color w:val="0070C0"/>
          <w:sz w:val="28"/>
        </w:rPr>
        <w:t>/</w:t>
      </w:r>
      <w:bookmarkStart w:id="0" w:name="_GoBack"/>
      <w:r w:rsidR="006C4684" w:rsidRPr="00E72650">
        <w:rPr>
          <w:b/>
          <w:color w:val="0070C0"/>
          <w:sz w:val="28"/>
          <w:u w:val="single"/>
        </w:rPr>
        <w:t>нет</w:t>
      </w:r>
      <w:bookmarkEnd w:id="0"/>
      <w:r w:rsidR="006C4684">
        <w:rPr>
          <w:b/>
          <w:color w:val="0070C0"/>
          <w:sz w:val="28"/>
        </w:rPr>
        <w:t xml:space="preserve">) </w:t>
      </w:r>
    </w:p>
    <w:p w14:paraId="63962157" w14:textId="77777777" w:rsidR="008F5661" w:rsidRDefault="008F5661" w:rsidP="00305C3D">
      <w:pPr>
        <w:spacing w:before="240"/>
        <w:rPr>
          <w:b/>
          <w:color w:val="0070C0"/>
          <w:sz w:val="28"/>
        </w:rPr>
      </w:pPr>
    </w:p>
    <w:p w14:paraId="1A62C55B" w14:textId="70FBEEA8" w:rsidR="008B090A" w:rsidRDefault="00CE4F3C" w:rsidP="008B090A">
      <w:pPr>
        <w:spacing w:line="360" w:lineRule="auto"/>
        <w:rPr>
          <w:b/>
          <w:color w:val="0070C0"/>
          <w:sz w:val="28"/>
        </w:rPr>
      </w:pPr>
      <w:r>
        <w:rPr>
          <w:b/>
          <w:color w:val="0070C0"/>
          <w:sz w:val="28"/>
        </w:rPr>
        <w:t>3.</w:t>
      </w:r>
      <w:r w:rsidR="008B090A">
        <w:rPr>
          <w:b/>
          <w:color w:val="0070C0"/>
          <w:sz w:val="28"/>
        </w:rPr>
        <w:t xml:space="preserve"> Список участников </w:t>
      </w:r>
      <w:r w:rsidR="00660A17">
        <w:rPr>
          <w:b/>
          <w:color w:val="0070C0"/>
          <w:sz w:val="28"/>
        </w:rPr>
        <w:t>Творческой лаборатории № 1</w:t>
      </w:r>
      <w:r w:rsidR="00DB23D4">
        <w:rPr>
          <w:b/>
          <w:color w:val="0070C0"/>
          <w:sz w:val="28"/>
        </w:rPr>
        <w:t xml:space="preserve"> </w:t>
      </w:r>
      <w:r w:rsidR="00DB23D4" w:rsidRPr="00594C4E">
        <w:rPr>
          <w:color w:val="FF0000"/>
          <w:sz w:val="28"/>
        </w:rPr>
        <w:t xml:space="preserve">(для тех, кто </w:t>
      </w:r>
      <w:r w:rsidR="00594C4E" w:rsidRPr="00594C4E">
        <w:rPr>
          <w:color w:val="FF0000"/>
          <w:sz w:val="28"/>
        </w:rPr>
        <w:t xml:space="preserve">еще </w:t>
      </w:r>
      <w:r w:rsidR="00DB23D4" w:rsidRPr="00594C4E">
        <w:rPr>
          <w:color w:val="FF0000"/>
          <w:sz w:val="28"/>
        </w:rPr>
        <w:t xml:space="preserve">не </w:t>
      </w:r>
      <w:r w:rsidR="00594C4E" w:rsidRPr="00594C4E">
        <w:rPr>
          <w:color w:val="FF0000"/>
          <w:sz w:val="28"/>
        </w:rPr>
        <w:t>предо</w:t>
      </w:r>
      <w:r w:rsidR="00DB23D4" w:rsidRPr="00594C4E">
        <w:rPr>
          <w:color w:val="FF0000"/>
          <w:sz w:val="28"/>
        </w:rPr>
        <w:t>ставлял)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"/>
        <w:gridCol w:w="3897"/>
        <w:gridCol w:w="2541"/>
        <w:gridCol w:w="1273"/>
        <w:gridCol w:w="1273"/>
        <w:gridCol w:w="3531"/>
        <w:gridCol w:w="2109"/>
      </w:tblGrid>
      <w:tr w:rsidR="00660A17" w14:paraId="068A51D5" w14:textId="77777777" w:rsidTr="00660A17">
        <w:tc>
          <w:tcPr>
            <w:tcW w:w="445" w:type="dxa"/>
            <w:vAlign w:val="center"/>
          </w:tcPr>
          <w:p w14:paraId="0D5BABD4" w14:textId="357EA087" w:rsidR="00660A17" w:rsidRDefault="00660A17" w:rsidP="00660A17">
            <w:pPr>
              <w:jc w:val="center"/>
            </w:pPr>
            <w:r>
              <w:t>№</w:t>
            </w:r>
          </w:p>
        </w:tc>
        <w:tc>
          <w:tcPr>
            <w:tcW w:w="3916" w:type="dxa"/>
            <w:vAlign w:val="center"/>
          </w:tcPr>
          <w:p w14:paraId="10DBA55B" w14:textId="3EB7F3A0" w:rsidR="00660A17" w:rsidRDefault="00660A17" w:rsidP="00660A17">
            <w:pPr>
              <w:jc w:val="center"/>
            </w:pPr>
            <w:r>
              <w:t>ФИО (полностью)</w:t>
            </w:r>
          </w:p>
        </w:tc>
        <w:tc>
          <w:tcPr>
            <w:tcW w:w="2551" w:type="dxa"/>
            <w:vAlign w:val="center"/>
          </w:tcPr>
          <w:p w14:paraId="55635685" w14:textId="320A1F03" w:rsidR="00660A17" w:rsidRDefault="00660A17" w:rsidP="00660A17">
            <w:pPr>
              <w:jc w:val="center"/>
            </w:pPr>
            <w:r>
              <w:t>Должность</w:t>
            </w:r>
          </w:p>
        </w:tc>
        <w:tc>
          <w:tcPr>
            <w:tcW w:w="1276" w:type="dxa"/>
            <w:vAlign w:val="center"/>
          </w:tcPr>
          <w:p w14:paraId="5EFB0A93" w14:textId="4954806B" w:rsidR="00660A17" w:rsidRDefault="00660A17" w:rsidP="00660A17">
            <w:pPr>
              <w:jc w:val="center"/>
            </w:pPr>
            <w:r>
              <w:t>Общий стаж работы</w:t>
            </w:r>
          </w:p>
        </w:tc>
        <w:tc>
          <w:tcPr>
            <w:tcW w:w="1276" w:type="dxa"/>
            <w:vAlign w:val="center"/>
          </w:tcPr>
          <w:p w14:paraId="398761B9" w14:textId="59A07AB7" w:rsidR="00660A17" w:rsidRDefault="00660A17" w:rsidP="00660A17">
            <w:pPr>
              <w:jc w:val="center"/>
            </w:pPr>
            <w:r>
              <w:t>Стаж работы в ТДМ</w:t>
            </w:r>
          </w:p>
        </w:tc>
        <w:tc>
          <w:tcPr>
            <w:tcW w:w="3544" w:type="dxa"/>
            <w:vAlign w:val="center"/>
          </w:tcPr>
          <w:p w14:paraId="12E81993" w14:textId="3C53E041" w:rsidR="00660A17" w:rsidRDefault="004B6698" w:rsidP="00594C4E">
            <w:pPr>
              <w:jc w:val="center"/>
            </w:pPr>
            <w:r>
              <w:t>К</w:t>
            </w:r>
            <w:r w:rsidR="00660A17">
              <w:t>урсов</w:t>
            </w:r>
            <w:r>
              <w:t xml:space="preserve">ая подготовка на базе </w:t>
            </w:r>
            <w:r w:rsidR="00660A17">
              <w:t>ЦСДП или Института СДП</w:t>
            </w:r>
            <w:r>
              <w:t xml:space="preserve"> (год, </w:t>
            </w:r>
            <w:r w:rsidR="00594C4E">
              <w:t xml:space="preserve">ТДМ, Математика, </w:t>
            </w:r>
            <w:proofErr w:type="spellStart"/>
            <w:r>
              <w:t>МиД</w:t>
            </w:r>
            <w:proofErr w:type="spellEnd"/>
            <w:r w:rsidR="00594C4E">
              <w:t xml:space="preserve">, Методические, </w:t>
            </w:r>
            <w:proofErr w:type="spellStart"/>
            <w:r w:rsidR="00594C4E">
              <w:t>Зам.директоров</w:t>
            </w:r>
            <w:proofErr w:type="spellEnd"/>
            <w:r>
              <w:t>)</w:t>
            </w:r>
          </w:p>
        </w:tc>
        <w:tc>
          <w:tcPr>
            <w:tcW w:w="2062" w:type="dxa"/>
            <w:vAlign w:val="center"/>
          </w:tcPr>
          <w:p w14:paraId="5FD19692" w14:textId="78CEE1F2" w:rsidR="00660A17" w:rsidRDefault="004B6698" w:rsidP="004B6698">
            <w:pPr>
              <w:jc w:val="center"/>
            </w:pPr>
            <w:r>
              <w:t>Участие в конкурсе «Учу учиться»</w:t>
            </w:r>
            <w:r w:rsidR="00594C4E">
              <w:t xml:space="preserve"> (да/нет/планирую)</w:t>
            </w:r>
            <w:r>
              <w:t xml:space="preserve"> </w:t>
            </w:r>
          </w:p>
        </w:tc>
      </w:tr>
      <w:tr w:rsidR="00660A17" w14:paraId="709594E9" w14:textId="77777777" w:rsidTr="00660A17">
        <w:tc>
          <w:tcPr>
            <w:tcW w:w="445" w:type="dxa"/>
          </w:tcPr>
          <w:p w14:paraId="6513B07E" w14:textId="55E12958" w:rsidR="00660A17" w:rsidRDefault="00660A17" w:rsidP="008B090A">
            <w:r>
              <w:t>1</w:t>
            </w:r>
          </w:p>
        </w:tc>
        <w:tc>
          <w:tcPr>
            <w:tcW w:w="3916" w:type="dxa"/>
          </w:tcPr>
          <w:p w14:paraId="3F66C264" w14:textId="77777777" w:rsidR="00660A17" w:rsidRDefault="00660A17" w:rsidP="008B090A"/>
        </w:tc>
        <w:tc>
          <w:tcPr>
            <w:tcW w:w="2551" w:type="dxa"/>
          </w:tcPr>
          <w:p w14:paraId="643C5064" w14:textId="77777777" w:rsidR="00660A17" w:rsidRDefault="00660A17" w:rsidP="008B090A"/>
        </w:tc>
        <w:tc>
          <w:tcPr>
            <w:tcW w:w="1276" w:type="dxa"/>
          </w:tcPr>
          <w:p w14:paraId="78E4F2E7" w14:textId="77777777" w:rsidR="00660A17" w:rsidRDefault="00660A17" w:rsidP="008B090A"/>
        </w:tc>
        <w:tc>
          <w:tcPr>
            <w:tcW w:w="1276" w:type="dxa"/>
          </w:tcPr>
          <w:p w14:paraId="02477B50" w14:textId="77777777" w:rsidR="00660A17" w:rsidRDefault="00660A17" w:rsidP="008B090A"/>
        </w:tc>
        <w:tc>
          <w:tcPr>
            <w:tcW w:w="3544" w:type="dxa"/>
          </w:tcPr>
          <w:p w14:paraId="1976E71C" w14:textId="77777777" w:rsidR="00660A17" w:rsidRDefault="00660A17" w:rsidP="008B090A"/>
        </w:tc>
        <w:tc>
          <w:tcPr>
            <w:tcW w:w="2062" w:type="dxa"/>
          </w:tcPr>
          <w:p w14:paraId="0B52550D" w14:textId="24382883" w:rsidR="00660A17" w:rsidRDefault="00660A17" w:rsidP="008B090A"/>
        </w:tc>
      </w:tr>
      <w:tr w:rsidR="00660A17" w14:paraId="4450B409" w14:textId="77777777" w:rsidTr="00660A17">
        <w:tc>
          <w:tcPr>
            <w:tcW w:w="445" w:type="dxa"/>
          </w:tcPr>
          <w:p w14:paraId="086D5B1F" w14:textId="39FBE7B1" w:rsidR="00660A17" w:rsidRDefault="00660A17" w:rsidP="008B090A">
            <w:r>
              <w:t>2</w:t>
            </w:r>
          </w:p>
        </w:tc>
        <w:tc>
          <w:tcPr>
            <w:tcW w:w="3916" w:type="dxa"/>
          </w:tcPr>
          <w:p w14:paraId="664D608B" w14:textId="77777777" w:rsidR="00660A17" w:rsidRDefault="00660A17" w:rsidP="008B090A"/>
        </w:tc>
        <w:tc>
          <w:tcPr>
            <w:tcW w:w="2551" w:type="dxa"/>
          </w:tcPr>
          <w:p w14:paraId="417D9BBF" w14:textId="77777777" w:rsidR="00660A17" w:rsidRDefault="00660A17" w:rsidP="008B090A"/>
        </w:tc>
        <w:tc>
          <w:tcPr>
            <w:tcW w:w="1276" w:type="dxa"/>
          </w:tcPr>
          <w:p w14:paraId="0ACCD3C5" w14:textId="77777777" w:rsidR="00660A17" w:rsidRDefault="00660A17" w:rsidP="008B090A"/>
        </w:tc>
        <w:tc>
          <w:tcPr>
            <w:tcW w:w="1276" w:type="dxa"/>
          </w:tcPr>
          <w:p w14:paraId="6EE4D6D3" w14:textId="77777777" w:rsidR="00660A17" w:rsidRDefault="00660A17" w:rsidP="008B090A"/>
        </w:tc>
        <w:tc>
          <w:tcPr>
            <w:tcW w:w="3544" w:type="dxa"/>
          </w:tcPr>
          <w:p w14:paraId="7C4CAA8F" w14:textId="77777777" w:rsidR="00660A17" w:rsidRDefault="00660A17" w:rsidP="008B090A"/>
        </w:tc>
        <w:tc>
          <w:tcPr>
            <w:tcW w:w="2062" w:type="dxa"/>
          </w:tcPr>
          <w:p w14:paraId="5C124793" w14:textId="0D010C97" w:rsidR="00660A17" w:rsidRDefault="00660A17" w:rsidP="008B090A"/>
        </w:tc>
      </w:tr>
      <w:tr w:rsidR="00660A17" w14:paraId="6D35A997" w14:textId="77777777" w:rsidTr="00660A17">
        <w:tc>
          <w:tcPr>
            <w:tcW w:w="445" w:type="dxa"/>
          </w:tcPr>
          <w:p w14:paraId="477123B0" w14:textId="77777777" w:rsidR="00660A17" w:rsidRDefault="00660A17" w:rsidP="008B090A"/>
        </w:tc>
        <w:tc>
          <w:tcPr>
            <w:tcW w:w="3916" w:type="dxa"/>
          </w:tcPr>
          <w:p w14:paraId="5A72F798" w14:textId="77777777" w:rsidR="00660A17" w:rsidRDefault="00660A17" w:rsidP="008B090A"/>
        </w:tc>
        <w:tc>
          <w:tcPr>
            <w:tcW w:w="2551" w:type="dxa"/>
          </w:tcPr>
          <w:p w14:paraId="07916833" w14:textId="77777777" w:rsidR="00660A17" w:rsidRDefault="00660A17" w:rsidP="008B090A"/>
        </w:tc>
        <w:tc>
          <w:tcPr>
            <w:tcW w:w="1276" w:type="dxa"/>
          </w:tcPr>
          <w:p w14:paraId="7057282B" w14:textId="77777777" w:rsidR="00660A17" w:rsidRDefault="00660A17" w:rsidP="008B090A"/>
        </w:tc>
        <w:tc>
          <w:tcPr>
            <w:tcW w:w="1276" w:type="dxa"/>
          </w:tcPr>
          <w:p w14:paraId="5AACE9F0" w14:textId="77777777" w:rsidR="00660A17" w:rsidRDefault="00660A17" w:rsidP="008B090A"/>
        </w:tc>
        <w:tc>
          <w:tcPr>
            <w:tcW w:w="3544" w:type="dxa"/>
          </w:tcPr>
          <w:p w14:paraId="4AA091AA" w14:textId="77777777" w:rsidR="00660A17" w:rsidRDefault="00660A17" w:rsidP="008B090A"/>
        </w:tc>
        <w:tc>
          <w:tcPr>
            <w:tcW w:w="2062" w:type="dxa"/>
          </w:tcPr>
          <w:p w14:paraId="369780D1" w14:textId="7A953F0B" w:rsidR="00660A17" w:rsidRDefault="00660A17" w:rsidP="008B090A"/>
        </w:tc>
      </w:tr>
      <w:tr w:rsidR="00660A17" w14:paraId="2E288946" w14:textId="77777777" w:rsidTr="00660A17">
        <w:tc>
          <w:tcPr>
            <w:tcW w:w="445" w:type="dxa"/>
          </w:tcPr>
          <w:p w14:paraId="2D439E3D" w14:textId="77777777" w:rsidR="00660A17" w:rsidRDefault="00660A17" w:rsidP="008B090A"/>
        </w:tc>
        <w:tc>
          <w:tcPr>
            <w:tcW w:w="3916" w:type="dxa"/>
          </w:tcPr>
          <w:p w14:paraId="161A552B" w14:textId="77777777" w:rsidR="00660A17" w:rsidRDefault="00660A17" w:rsidP="008B090A"/>
        </w:tc>
        <w:tc>
          <w:tcPr>
            <w:tcW w:w="2551" w:type="dxa"/>
          </w:tcPr>
          <w:p w14:paraId="0B41FF48" w14:textId="77777777" w:rsidR="00660A17" w:rsidRDefault="00660A17" w:rsidP="008B090A"/>
        </w:tc>
        <w:tc>
          <w:tcPr>
            <w:tcW w:w="1276" w:type="dxa"/>
          </w:tcPr>
          <w:p w14:paraId="7DEB2A85" w14:textId="77777777" w:rsidR="00660A17" w:rsidRDefault="00660A17" w:rsidP="008B090A"/>
        </w:tc>
        <w:tc>
          <w:tcPr>
            <w:tcW w:w="1276" w:type="dxa"/>
          </w:tcPr>
          <w:p w14:paraId="41CB2774" w14:textId="77777777" w:rsidR="00660A17" w:rsidRDefault="00660A17" w:rsidP="008B090A"/>
        </w:tc>
        <w:tc>
          <w:tcPr>
            <w:tcW w:w="3544" w:type="dxa"/>
          </w:tcPr>
          <w:p w14:paraId="4DDB8BF6" w14:textId="77777777" w:rsidR="00660A17" w:rsidRDefault="00660A17" w:rsidP="008B090A"/>
        </w:tc>
        <w:tc>
          <w:tcPr>
            <w:tcW w:w="2062" w:type="dxa"/>
          </w:tcPr>
          <w:p w14:paraId="29B55FCA" w14:textId="5804DE93" w:rsidR="00660A17" w:rsidRDefault="00660A17" w:rsidP="008B090A"/>
        </w:tc>
      </w:tr>
      <w:tr w:rsidR="00660A17" w14:paraId="5C6596F8" w14:textId="77777777" w:rsidTr="00660A17">
        <w:tc>
          <w:tcPr>
            <w:tcW w:w="445" w:type="dxa"/>
          </w:tcPr>
          <w:p w14:paraId="795EDFC9" w14:textId="77777777" w:rsidR="00660A17" w:rsidRDefault="00660A17" w:rsidP="008B090A"/>
        </w:tc>
        <w:tc>
          <w:tcPr>
            <w:tcW w:w="3916" w:type="dxa"/>
          </w:tcPr>
          <w:p w14:paraId="47BC272B" w14:textId="77777777" w:rsidR="00660A17" w:rsidRDefault="00660A17" w:rsidP="008B090A"/>
        </w:tc>
        <w:tc>
          <w:tcPr>
            <w:tcW w:w="2551" w:type="dxa"/>
          </w:tcPr>
          <w:p w14:paraId="18376DEC" w14:textId="77777777" w:rsidR="00660A17" w:rsidRDefault="00660A17" w:rsidP="008B090A"/>
        </w:tc>
        <w:tc>
          <w:tcPr>
            <w:tcW w:w="1276" w:type="dxa"/>
          </w:tcPr>
          <w:p w14:paraId="2180AD49" w14:textId="77777777" w:rsidR="00660A17" w:rsidRDefault="00660A17" w:rsidP="008B090A"/>
        </w:tc>
        <w:tc>
          <w:tcPr>
            <w:tcW w:w="1276" w:type="dxa"/>
          </w:tcPr>
          <w:p w14:paraId="608485FC" w14:textId="77777777" w:rsidR="00660A17" w:rsidRDefault="00660A17" w:rsidP="008B090A"/>
        </w:tc>
        <w:tc>
          <w:tcPr>
            <w:tcW w:w="3544" w:type="dxa"/>
          </w:tcPr>
          <w:p w14:paraId="32DCB47D" w14:textId="77777777" w:rsidR="00660A17" w:rsidRDefault="00660A17" w:rsidP="008B090A"/>
        </w:tc>
        <w:tc>
          <w:tcPr>
            <w:tcW w:w="2062" w:type="dxa"/>
          </w:tcPr>
          <w:p w14:paraId="571504CA" w14:textId="4A1C184A" w:rsidR="00660A17" w:rsidRDefault="00660A17" w:rsidP="008B090A"/>
        </w:tc>
      </w:tr>
      <w:tr w:rsidR="00660A17" w14:paraId="00599CF5" w14:textId="77777777" w:rsidTr="00660A17">
        <w:tc>
          <w:tcPr>
            <w:tcW w:w="445" w:type="dxa"/>
          </w:tcPr>
          <w:p w14:paraId="0DFB79B2" w14:textId="77777777" w:rsidR="00660A17" w:rsidRDefault="00660A17" w:rsidP="008B090A"/>
        </w:tc>
        <w:tc>
          <w:tcPr>
            <w:tcW w:w="3916" w:type="dxa"/>
          </w:tcPr>
          <w:p w14:paraId="037855D1" w14:textId="77777777" w:rsidR="00660A17" w:rsidRDefault="00660A17" w:rsidP="008B090A"/>
        </w:tc>
        <w:tc>
          <w:tcPr>
            <w:tcW w:w="2551" w:type="dxa"/>
          </w:tcPr>
          <w:p w14:paraId="3A80F696" w14:textId="77777777" w:rsidR="00660A17" w:rsidRDefault="00660A17" w:rsidP="008B090A"/>
        </w:tc>
        <w:tc>
          <w:tcPr>
            <w:tcW w:w="1276" w:type="dxa"/>
          </w:tcPr>
          <w:p w14:paraId="0080B329" w14:textId="77777777" w:rsidR="00660A17" w:rsidRDefault="00660A17" w:rsidP="008B090A"/>
        </w:tc>
        <w:tc>
          <w:tcPr>
            <w:tcW w:w="1276" w:type="dxa"/>
          </w:tcPr>
          <w:p w14:paraId="6465D720" w14:textId="77777777" w:rsidR="00660A17" w:rsidRDefault="00660A17" w:rsidP="008B090A"/>
        </w:tc>
        <w:tc>
          <w:tcPr>
            <w:tcW w:w="3544" w:type="dxa"/>
          </w:tcPr>
          <w:p w14:paraId="6827635F" w14:textId="77777777" w:rsidR="00660A17" w:rsidRDefault="00660A17" w:rsidP="008B090A"/>
        </w:tc>
        <w:tc>
          <w:tcPr>
            <w:tcW w:w="2062" w:type="dxa"/>
          </w:tcPr>
          <w:p w14:paraId="31FADF69" w14:textId="326F0534" w:rsidR="00660A17" w:rsidRDefault="00660A17" w:rsidP="008B090A"/>
        </w:tc>
      </w:tr>
    </w:tbl>
    <w:p w14:paraId="32D7C30E" w14:textId="77777777" w:rsidR="008B090A" w:rsidRDefault="008B090A" w:rsidP="008B090A"/>
    <w:p w14:paraId="5D2BB5A0" w14:textId="77777777" w:rsidR="00660A17" w:rsidRDefault="00660A17" w:rsidP="008B090A"/>
    <w:p w14:paraId="70E3AD3D" w14:textId="77777777" w:rsidR="00660A17" w:rsidRDefault="00660A17" w:rsidP="008B090A"/>
    <w:p w14:paraId="6979EF80" w14:textId="77777777" w:rsidR="00660A17" w:rsidRDefault="00660A17" w:rsidP="008B090A"/>
    <w:p w14:paraId="05E5E289" w14:textId="77777777" w:rsidR="00660A17" w:rsidRDefault="00660A17" w:rsidP="008B090A"/>
    <w:p w14:paraId="5F305DDC" w14:textId="77777777" w:rsidR="00660A17" w:rsidRDefault="00660A17" w:rsidP="008B090A"/>
    <w:p w14:paraId="5D8DB4AF" w14:textId="77777777" w:rsidR="00660A17" w:rsidRDefault="00660A17" w:rsidP="008B090A"/>
    <w:p w14:paraId="20598FC4" w14:textId="77777777" w:rsidR="00660A17" w:rsidRDefault="00660A17" w:rsidP="008B090A"/>
    <w:p w14:paraId="26ED2527" w14:textId="77777777" w:rsidR="00660A17" w:rsidRDefault="00660A17" w:rsidP="008B090A"/>
    <w:sectPr w:rsidR="00660A17" w:rsidSect="00862C32">
      <w:headerReference w:type="default" r:id="rId10"/>
      <w:footerReference w:type="default" r:id="rId11"/>
      <w:pgSz w:w="16839" w:h="11907" w:orient="landscape" w:code="9"/>
      <w:pgMar w:top="1276" w:right="851" w:bottom="709" w:left="1134" w:header="283" w:footer="28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58BD5" w14:textId="77777777" w:rsidR="004B17BD" w:rsidRDefault="004B17BD" w:rsidP="000D3259">
      <w:r>
        <w:separator/>
      </w:r>
    </w:p>
  </w:endnote>
  <w:endnote w:type="continuationSeparator" w:id="0">
    <w:p w14:paraId="7254AAD8" w14:textId="77777777" w:rsidR="004B17BD" w:rsidRDefault="004B17BD" w:rsidP="000D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1382424"/>
      <w:docPartObj>
        <w:docPartGallery w:val="Page Numbers (Bottom of Page)"/>
        <w:docPartUnique/>
      </w:docPartObj>
    </w:sdtPr>
    <w:sdtEndPr/>
    <w:sdtContent>
      <w:p w14:paraId="7F61A72E" w14:textId="19613F62" w:rsidR="00630AA7" w:rsidRDefault="00630AA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2650">
          <w:rPr>
            <w:noProof/>
          </w:rPr>
          <w:t>3</w:t>
        </w:r>
        <w:r>
          <w:fldChar w:fldCharType="end"/>
        </w:r>
      </w:p>
    </w:sdtContent>
  </w:sdt>
  <w:p w14:paraId="245AD698" w14:textId="77777777" w:rsidR="00630AA7" w:rsidRDefault="00630AA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4172D" w14:textId="77777777" w:rsidR="004B17BD" w:rsidRDefault="004B17BD" w:rsidP="000D3259">
      <w:r>
        <w:separator/>
      </w:r>
    </w:p>
  </w:footnote>
  <w:footnote w:type="continuationSeparator" w:id="0">
    <w:p w14:paraId="6CF93FC3" w14:textId="77777777" w:rsidR="004B17BD" w:rsidRDefault="004B17BD" w:rsidP="000D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18934" w14:textId="117D9C03" w:rsidR="000D3259" w:rsidRPr="00BC5859" w:rsidRDefault="000D3259" w:rsidP="000D3259">
    <w:pPr>
      <w:pStyle w:val="a5"/>
      <w:jc w:val="both"/>
      <w:rPr>
        <w:sz w:val="22"/>
      </w:rPr>
    </w:pPr>
    <w:r w:rsidRPr="00BC5859">
      <w:rPr>
        <w:sz w:val="22"/>
      </w:rPr>
      <w:t>НОУ ДПО «Институт системно-</w:t>
    </w:r>
    <w:proofErr w:type="spellStart"/>
    <w:r w:rsidRPr="00BC5859">
      <w:rPr>
        <w:sz w:val="22"/>
      </w:rPr>
      <w:t>деятельностной</w:t>
    </w:r>
    <w:proofErr w:type="spellEnd"/>
    <w:r w:rsidRPr="00BC5859">
      <w:rPr>
        <w:sz w:val="22"/>
      </w:rPr>
      <w:t xml:space="preserve"> педагогики» </w:t>
    </w:r>
  </w:p>
  <w:p w14:paraId="40694790" w14:textId="00016524" w:rsidR="000D3259" w:rsidRDefault="000D3259" w:rsidP="00BC5859">
    <w:pPr>
      <w:pStyle w:val="a5"/>
      <w:spacing w:after="120"/>
      <w:jc w:val="both"/>
    </w:pPr>
    <w:r w:rsidRPr="00BC5859">
      <w:rPr>
        <w:b/>
        <w:i/>
        <w:sz w:val="22"/>
      </w:rPr>
      <w:t>Научный руководитель</w:t>
    </w:r>
    <w:r w:rsidRPr="00BC5859">
      <w:rPr>
        <w:sz w:val="22"/>
      </w:rPr>
      <w:t xml:space="preserve"> – </w:t>
    </w:r>
    <w:proofErr w:type="spellStart"/>
    <w:r w:rsidRPr="00BC5859">
      <w:rPr>
        <w:sz w:val="22"/>
      </w:rPr>
      <w:t>д.п.н</w:t>
    </w:r>
    <w:proofErr w:type="spellEnd"/>
    <w:r w:rsidRPr="00BC5859">
      <w:rPr>
        <w:sz w:val="22"/>
      </w:rPr>
      <w:t xml:space="preserve">., профессор Л.Г. </w:t>
    </w:r>
    <w:proofErr w:type="spellStart"/>
    <w:r w:rsidRPr="00BC5859">
      <w:rPr>
        <w:sz w:val="22"/>
      </w:rPr>
      <w:t>Петерсон</w:t>
    </w:r>
    <w:proofErr w:type="spellEnd"/>
    <w:r w:rsidRPr="008B090A">
      <w:rPr>
        <w:color w:val="FFFFFF" w:themeColor="background1"/>
        <w:sz w:val="22"/>
      </w:rPr>
      <w:t xml:space="preserve">                            </w:t>
    </w:r>
    <w:r w:rsidR="008B090A">
      <w:rPr>
        <w:color w:val="FFFFFF" w:themeColor="background1"/>
        <w:sz w:val="22"/>
      </w:rPr>
      <w:t xml:space="preserve">    </w:t>
    </w:r>
    <w:r w:rsidRPr="008B090A">
      <w:rPr>
        <w:color w:val="FFFFFF" w:themeColor="background1"/>
        <w:sz w:val="22"/>
      </w:rPr>
      <w:t xml:space="preserve">          </w:t>
    </w:r>
    <w:r w:rsidR="008B090A">
      <w:rPr>
        <w:color w:val="FFFFFF" w:themeColor="background1"/>
        <w:sz w:val="22"/>
      </w:rPr>
      <w:t xml:space="preserve">                </w:t>
    </w:r>
    <w:r w:rsidRPr="008B090A">
      <w:rPr>
        <w:color w:val="FFFFFF" w:themeColor="background1"/>
        <w:sz w:val="22"/>
      </w:rPr>
      <w:t xml:space="preserve">    </w:t>
    </w:r>
    <w:r w:rsidR="008B090A" w:rsidRPr="008B090A">
      <w:rPr>
        <w:color w:val="FFFFFF" w:themeColor="background1"/>
        <w:sz w:val="22"/>
      </w:rPr>
      <w:t xml:space="preserve"> </w:t>
    </w:r>
    <w:r w:rsidRPr="008B090A">
      <w:rPr>
        <w:color w:val="FFFFFF" w:themeColor="background1"/>
        <w:sz w:val="22"/>
      </w:rPr>
      <w:t xml:space="preserve">                                              </w:t>
    </w:r>
    <w:r w:rsidR="00BC5859" w:rsidRPr="008B090A">
      <w:rPr>
        <w:color w:val="FFFFFF" w:themeColor="background1"/>
        <w:sz w:val="22"/>
      </w:rPr>
      <w:t xml:space="preserve">    </w:t>
    </w:r>
    <w:r w:rsidRPr="008B090A">
      <w:rPr>
        <w:color w:val="FFFFFF" w:themeColor="background1"/>
        <w:sz w:val="22"/>
      </w:rPr>
      <w:t xml:space="preserve"> </w:t>
    </w:r>
    <w:r w:rsidR="008B090A">
      <w:rPr>
        <w:sz w:val="22"/>
      </w:rPr>
      <w:t>2017–2018 учебный год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4F17"/>
    <w:multiLevelType w:val="hybridMultilevel"/>
    <w:tmpl w:val="8BD4E72E"/>
    <w:lvl w:ilvl="0" w:tplc="AD901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BC1F2B"/>
    <w:multiLevelType w:val="hybridMultilevel"/>
    <w:tmpl w:val="75A826C8"/>
    <w:lvl w:ilvl="0" w:tplc="18B2A5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4085E"/>
    <w:multiLevelType w:val="hybridMultilevel"/>
    <w:tmpl w:val="8F10CA8C"/>
    <w:lvl w:ilvl="0" w:tplc="01AA379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4370F2B"/>
    <w:multiLevelType w:val="hybridMultilevel"/>
    <w:tmpl w:val="74B6F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B7A53"/>
    <w:multiLevelType w:val="hybridMultilevel"/>
    <w:tmpl w:val="4566B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069ED"/>
    <w:multiLevelType w:val="hybridMultilevel"/>
    <w:tmpl w:val="9000B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433E6"/>
    <w:multiLevelType w:val="hybridMultilevel"/>
    <w:tmpl w:val="71AE8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542529"/>
    <w:multiLevelType w:val="hybridMultilevel"/>
    <w:tmpl w:val="0152F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6E"/>
    <w:rsid w:val="000513E0"/>
    <w:rsid w:val="0005209E"/>
    <w:rsid w:val="0005258F"/>
    <w:rsid w:val="000D3259"/>
    <w:rsid w:val="000F055B"/>
    <w:rsid w:val="000F1C6C"/>
    <w:rsid w:val="000F3D24"/>
    <w:rsid w:val="00110B65"/>
    <w:rsid w:val="0011228B"/>
    <w:rsid w:val="00116D0A"/>
    <w:rsid w:val="00180860"/>
    <w:rsid w:val="00207858"/>
    <w:rsid w:val="00227B66"/>
    <w:rsid w:val="00265A37"/>
    <w:rsid w:val="002715E1"/>
    <w:rsid w:val="002A1044"/>
    <w:rsid w:val="002E240C"/>
    <w:rsid w:val="002E7345"/>
    <w:rsid w:val="00302880"/>
    <w:rsid w:val="00305C3D"/>
    <w:rsid w:val="00326B7A"/>
    <w:rsid w:val="003A4B3F"/>
    <w:rsid w:val="003A6CA1"/>
    <w:rsid w:val="003B147C"/>
    <w:rsid w:val="003B496E"/>
    <w:rsid w:val="003C1510"/>
    <w:rsid w:val="003D728E"/>
    <w:rsid w:val="003E2DB5"/>
    <w:rsid w:val="00412DAC"/>
    <w:rsid w:val="0041601D"/>
    <w:rsid w:val="00427678"/>
    <w:rsid w:val="00437079"/>
    <w:rsid w:val="004705E3"/>
    <w:rsid w:val="00475CE8"/>
    <w:rsid w:val="004B17BD"/>
    <w:rsid w:val="004B4732"/>
    <w:rsid w:val="004B6698"/>
    <w:rsid w:val="004D7295"/>
    <w:rsid w:val="00534BFD"/>
    <w:rsid w:val="00557EB6"/>
    <w:rsid w:val="005622E0"/>
    <w:rsid w:val="00594C4E"/>
    <w:rsid w:val="005F2FF0"/>
    <w:rsid w:val="00630AA7"/>
    <w:rsid w:val="00660A17"/>
    <w:rsid w:val="006B5846"/>
    <w:rsid w:val="006C4684"/>
    <w:rsid w:val="006D2EFE"/>
    <w:rsid w:val="0073047C"/>
    <w:rsid w:val="00752970"/>
    <w:rsid w:val="007F3D52"/>
    <w:rsid w:val="007F56AF"/>
    <w:rsid w:val="007F7AD1"/>
    <w:rsid w:val="0083725E"/>
    <w:rsid w:val="0084178D"/>
    <w:rsid w:val="00862C32"/>
    <w:rsid w:val="00890908"/>
    <w:rsid w:val="00892D8C"/>
    <w:rsid w:val="008B090A"/>
    <w:rsid w:val="008F5661"/>
    <w:rsid w:val="0093406C"/>
    <w:rsid w:val="00980170"/>
    <w:rsid w:val="009F1853"/>
    <w:rsid w:val="00A04AB3"/>
    <w:rsid w:val="00A36153"/>
    <w:rsid w:val="00A51E95"/>
    <w:rsid w:val="00A83F01"/>
    <w:rsid w:val="00B9000F"/>
    <w:rsid w:val="00BC5859"/>
    <w:rsid w:val="00BC7866"/>
    <w:rsid w:val="00BF286D"/>
    <w:rsid w:val="00C0358C"/>
    <w:rsid w:val="00C35A94"/>
    <w:rsid w:val="00CA1008"/>
    <w:rsid w:val="00CA4055"/>
    <w:rsid w:val="00CE4F3C"/>
    <w:rsid w:val="00D013BA"/>
    <w:rsid w:val="00D23A6D"/>
    <w:rsid w:val="00D272E9"/>
    <w:rsid w:val="00D51BE9"/>
    <w:rsid w:val="00DB23D4"/>
    <w:rsid w:val="00DE19B6"/>
    <w:rsid w:val="00E4763A"/>
    <w:rsid w:val="00E71722"/>
    <w:rsid w:val="00E72650"/>
    <w:rsid w:val="00E90A96"/>
    <w:rsid w:val="00EB1157"/>
    <w:rsid w:val="00EB54B1"/>
    <w:rsid w:val="00EF17B4"/>
    <w:rsid w:val="00EF4260"/>
    <w:rsid w:val="00F3222D"/>
    <w:rsid w:val="00F515E6"/>
    <w:rsid w:val="00F8442F"/>
    <w:rsid w:val="00FC7193"/>
    <w:rsid w:val="00FD1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E3D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6E"/>
    <w:pPr>
      <w:ind w:left="720"/>
      <w:contextualSpacing/>
    </w:pPr>
  </w:style>
  <w:style w:type="table" w:styleId="a4">
    <w:name w:val="Table Grid"/>
    <w:basedOn w:val="a1"/>
    <w:uiPriority w:val="59"/>
    <w:rsid w:val="0042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259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2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259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15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15E6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15E6"/>
    <w:rPr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 w:themeColor="text1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96E"/>
    <w:pPr>
      <w:ind w:left="720"/>
      <w:contextualSpacing/>
    </w:pPr>
  </w:style>
  <w:style w:type="table" w:styleId="a4">
    <w:name w:val="Table Grid"/>
    <w:basedOn w:val="a1"/>
    <w:uiPriority w:val="59"/>
    <w:rsid w:val="00427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3259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0D325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3259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D32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259"/>
    <w:rPr>
      <w:rFonts w:ascii="Tahoma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15E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15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15E6"/>
    <w:rPr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15E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15E6"/>
    <w:rPr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E6DEF-C0F8-464B-A22C-0F454B757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Смирнова</cp:lastModifiedBy>
  <cp:revision>7</cp:revision>
  <dcterms:created xsi:type="dcterms:W3CDTF">2018-02-07T13:07:00Z</dcterms:created>
  <dcterms:modified xsi:type="dcterms:W3CDTF">2018-03-21T14:49:00Z</dcterms:modified>
</cp:coreProperties>
</file>